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6CE1" w14:textId="037DB4E4" w:rsidR="005F60D4" w:rsidRDefault="005F60D4" w:rsidP="00716827">
      <w:pPr>
        <w:shd w:val="clear" w:color="auto" w:fill="FFFFFF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color w:val="2F2F2F"/>
          <w:lang w:eastAsia="sk-SK"/>
        </w:rPr>
        <w:t>Milí rodičia,</w:t>
      </w:r>
    </w:p>
    <w:p w14:paraId="08915138" w14:textId="77777777" w:rsidR="00716827" w:rsidRPr="00716827" w:rsidRDefault="00716827" w:rsidP="00716827">
      <w:pPr>
        <w:shd w:val="clear" w:color="auto" w:fill="FFFFFF"/>
        <w:rPr>
          <w:rFonts w:eastAsia="Times New Roman" w:cstheme="minorHAnsi"/>
          <w:color w:val="2F2F2F"/>
          <w:sz w:val="16"/>
          <w:szCs w:val="16"/>
          <w:lang w:eastAsia="sk-SK"/>
        </w:rPr>
      </w:pPr>
    </w:p>
    <w:p w14:paraId="2F13ABDC" w14:textId="667E543F" w:rsidR="005F60D4" w:rsidRPr="00716827" w:rsidRDefault="005F60D4" w:rsidP="007C3DC5">
      <w:pPr>
        <w:shd w:val="clear" w:color="auto" w:fill="FFFFFF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color w:val="2F2F2F"/>
          <w:lang w:eastAsia="sk-SK"/>
        </w:rPr>
        <w:t>V súlade s rozhodnutím ministra školstva, vedy, výskumu a športu č. 2021/10079:2-A1810  z 02.03.2021 a v súlade s aktuálne platnými uzneseniami vlády SR č. 122/2021 a č. 123/2021  z 28. februára 2021 Mesto Šaľa - zriaďovateľ materských škôl a základných škôl v meste Šaľa o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>bnovuje   prevádzku MŠ</w:t>
      </w:r>
      <w:r w:rsidRPr="00716827">
        <w:rPr>
          <w:rFonts w:eastAsia="Times New Roman" w:cstheme="minorHAnsi"/>
          <w:color w:val="2F2F2F"/>
          <w:lang w:eastAsia="sk-SK"/>
        </w:rPr>
        <w:t> a 1. stupňa ZŠ ( aj špeciálne triedy ), vrátane ŠKD a činností súvisiacich so stravovaním 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>ku dňu 15.</w:t>
      </w:r>
      <w:r w:rsidR="0055015D" w:rsidRPr="00716827">
        <w:rPr>
          <w:rFonts w:eastAsia="Times New Roman" w:cstheme="minorHAnsi"/>
          <w:b/>
          <w:bCs/>
          <w:color w:val="2F2F2F"/>
          <w:lang w:eastAsia="sk-SK"/>
        </w:rPr>
        <w:t xml:space="preserve"> marca 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>2021.</w:t>
      </w:r>
    </w:p>
    <w:p w14:paraId="20B4F2A3" w14:textId="77777777" w:rsidR="005F60D4" w:rsidRPr="00716827" w:rsidRDefault="005F60D4" w:rsidP="007C3DC5">
      <w:pPr>
        <w:shd w:val="clear" w:color="auto" w:fill="FFFFFF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b/>
          <w:bCs/>
          <w:color w:val="2F2F2F"/>
          <w:lang w:eastAsia="sk-SK"/>
        </w:rPr>
        <w:t xml:space="preserve">Otvorenie podmieňuje veľmi prísne dodržiavanie  všetkých </w:t>
      </w:r>
      <w:proofErr w:type="spellStart"/>
      <w:r w:rsidRPr="00716827">
        <w:rPr>
          <w:rFonts w:eastAsia="Times New Roman" w:cstheme="minorHAnsi"/>
          <w:b/>
          <w:bCs/>
          <w:color w:val="2F2F2F"/>
          <w:lang w:eastAsia="sk-SK"/>
        </w:rPr>
        <w:t>protipandemických</w:t>
      </w:r>
      <w:proofErr w:type="spellEnd"/>
      <w:r w:rsidRPr="00716827">
        <w:rPr>
          <w:rFonts w:eastAsia="Times New Roman" w:cstheme="minorHAnsi"/>
          <w:b/>
          <w:bCs/>
          <w:color w:val="2F2F2F"/>
          <w:lang w:eastAsia="sk-SK"/>
        </w:rPr>
        <w:t xml:space="preserve"> a epidemiologických podmienok.</w:t>
      </w:r>
    </w:p>
    <w:p w14:paraId="58CD1747" w14:textId="77777777" w:rsidR="005F60D4" w:rsidRPr="00716827" w:rsidRDefault="005F60D4" w:rsidP="007C3DC5">
      <w:pPr>
        <w:shd w:val="clear" w:color="auto" w:fill="FFFFFF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b/>
          <w:bCs/>
          <w:color w:val="2F2F2F"/>
          <w:lang w:eastAsia="sk-SK"/>
        </w:rPr>
        <w:t>Ak sa rozhodnú rodičia dať svoje dieťa v tomto období do MŠ, musia počítať s určitým zdržaním pri odovzdaní a preberaní dieťaťa aj s ďalšími mimoriadnymi opatreniami zavedenými pre toto obdobie  a v plnej miere ich rešpektovať.</w:t>
      </w:r>
    </w:p>
    <w:p w14:paraId="4F02E43F" w14:textId="69561F56" w:rsidR="005F60D4" w:rsidRPr="00716827" w:rsidRDefault="005F60D4" w:rsidP="0055015D">
      <w:pPr>
        <w:shd w:val="clear" w:color="auto" w:fill="FFFFFF"/>
        <w:spacing w:line="288" w:lineRule="atLeast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color w:val="2F2F2F"/>
          <w:lang w:eastAsia="sk-SK"/>
        </w:rPr>
        <w:t>Prevádzka MŠ bude maximálne 9 hodín t. j.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 xml:space="preserve"> od 7</w:t>
      </w:r>
      <w:r w:rsidR="00716827">
        <w:rPr>
          <w:rFonts w:eastAsia="Times New Roman" w:cstheme="minorHAnsi"/>
          <w:b/>
          <w:bCs/>
          <w:color w:val="2F2F2F"/>
          <w:lang w:eastAsia="sk-SK"/>
        </w:rPr>
        <w:t>.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>00 do 16</w:t>
      </w:r>
      <w:r w:rsidR="00716827">
        <w:rPr>
          <w:rFonts w:eastAsia="Times New Roman" w:cstheme="minorHAnsi"/>
          <w:b/>
          <w:bCs/>
          <w:color w:val="2F2F2F"/>
          <w:lang w:eastAsia="sk-SK"/>
        </w:rPr>
        <w:t>.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>00 hod.</w:t>
      </w:r>
      <w:r w:rsidR="00716827">
        <w:rPr>
          <w:rFonts w:eastAsia="Times New Roman" w:cstheme="minorHAnsi"/>
          <w:b/>
          <w:bCs/>
          <w:color w:val="2F2F2F"/>
          <w:lang w:eastAsia="sk-SK"/>
        </w:rPr>
        <w:t>.</w:t>
      </w:r>
    </w:p>
    <w:p w14:paraId="3CFB1C7A" w14:textId="77777777" w:rsidR="005F60D4" w:rsidRPr="00716827" w:rsidRDefault="005F60D4" w:rsidP="0055015D">
      <w:pPr>
        <w:shd w:val="clear" w:color="auto" w:fill="FFFFFF"/>
        <w:spacing w:line="288" w:lineRule="atLeast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color w:val="2F2F2F"/>
          <w:lang w:eastAsia="sk-SK"/>
        </w:rPr>
        <w:t>Ráno prichádzajú (deti a rodičia) a  s prekrytím tváre respirátorom.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> Dieťa sprevádza vždy len jeden zákonný zástupca. </w:t>
      </w:r>
      <w:r w:rsidRPr="00716827">
        <w:rPr>
          <w:rFonts w:eastAsia="Times New Roman" w:cstheme="minorHAnsi"/>
          <w:color w:val="2F2F2F"/>
          <w:lang w:eastAsia="sk-SK"/>
        </w:rPr>
        <w:t>Dieťaťu bude každý deň meraná teplota a rodič bude vypisovať prehlásenie o zdravotnom stave dieťaťa.</w:t>
      </w:r>
    </w:p>
    <w:p w14:paraId="3F349632" w14:textId="77777777" w:rsidR="005F60D4" w:rsidRPr="00716827" w:rsidRDefault="005F60D4" w:rsidP="0055015D">
      <w:pPr>
        <w:shd w:val="clear" w:color="auto" w:fill="FFFFFF"/>
        <w:spacing w:line="288" w:lineRule="atLeast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b/>
          <w:bCs/>
          <w:color w:val="2F2F2F"/>
          <w:lang w:eastAsia="sk-SK"/>
        </w:rPr>
        <w:t>Dieťa môže do MŠ priviesť a takisto z MŠ vyzdvihnúť iba osoba, ktorá žije s dieťaťom v spoločnej domácnosti s negatívnym testom</w:t>
      </w:r>
      <w:r w:rsidR="0005711D" w:rsidRPr="00716827">
        <w:rPr>
          <w:rFonts w:eastAsia="Times New Roman" w:cstheme="minorHAnsi"/>
          <w:b/>
          <w:bCs/>
          <w:color w:val="2F2F2F"/>
          <w:lang w:eastAsia="sk-SK"/>
        </w:rPr>
        <w:t>.</w:t>
      </w:r>
    </w:p>
    <w:p w14:paraId="5F72BF26" w14:textId="77777777" w:rsidR="005F60D4" w:rsidRPr="00716827" w:rsidRDefault="005F60D4" w:rsidP="0055015D">
      <w:pPr>
        <w:shd w:val="clear" w:color="auto" w:fill="FFFFFF"/>
        <w:spacing w:line="288" w:lineRule="atLeast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color w:val="2F2F2F"/>
          <w:lang w:eastAsia="sk-SK"/>
        </w:rPr>
        <w:t>Stravovanie detí bude zabezpečené v bežnej podobe – desiata, obed a olovrant</w:t>
      </w:r>
    </w:p>
    <w:p w14:paraId="5CD82801" w14:textId="6E05AB92" w:rsidR="0005711D" w:rsidRPr="00716827" w:rsidRDefault="005F60D4" w:rsidP="0055015D">
      <w:pPr>
        <w:shd w:val="clear" w:color="auto" w:fill="FFFFFF"/>
        <w:spacing w:line="288" w:lineRule="atLeast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color w:val="2F2F2F"/>
          <w:lang w:eastAsia="sk-SK"/>
        </w:rPr>
        <w:t xml:space="preserve">Dieťa prichádza v rúšku a prináša si náhradné rúško, ktoré bude uložené v skrinke v igelitovom obale. Pri pobyte v interiéri a v exteriéri materskej školy deti nemusia mať rúška. </w:t>
      </w:r>
    </w:p>
    <w:p w14:paraId="73D92323" w14:textId="77777777" w:rsidR="0055015D" w:rsidRPr="00716827" w:rsidRDefault="0055015D" w:rsidP="0055015D">
      <w:pPr>
        <w:shd w:val="clear" w:color="auto" w:fill="FFFFFF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color w:val="2F2F2F"/>
          <w:lang w:eastAsia="sk-SK"/>
        </w:rPr>
        <w:t xml:space="preserve">Obnovenie prezenčného vzdelávania určenej skupiny žiakov I. stupňa našej školy sú stanovené ďalšie podmienky vstupu žiakov do jej priestorov je povinné vyplnenie tlačiva: </w:t>
      </w:r>
      <w:r w:rsidRPr="00716827">
        <w:rPr>
          <w:rFonts w:eastAsia="Times New Roman" w:cstheme="minorHAnsi"/>
          <w:b/>
          <w:bCs/>
          <w:color w:val="2F2F2F"/>
          <w:u w:val="single"/>
          <w:lang w:eastAsia="sk-SK"/>
        </w:rPr>
        <w:t>Čestné vyhlásenie o </w:t>
      </w:r>
      <w:proofErr w:type="spellStart"/>
      <w:r w:rsidRPr="00716827">
        <w:rPr>
          <w:rFonts w:eastAsia="Times New Roman" w:cstheme="minorHAnsi"/>
          <w:b/>
          <w:bCs/>
          <w:color w:val="2F2F2F"/>
          <w:u w:val="single"/>
          <w:lang w:eastAsia="sk-SK"/>
        </w:rPr>
        <w:t>bezinfekčnosti</w:t>
      </w:r>
      <w:proofErr w:type="spellEnd"/>
      <w:r w:rsidRPr="00716827">
        <w:rPr>
          <w:rFonts w:eastAsia="Times New Roman" w:cstheme="minorHAnsi"/>
          <w:color w:val="2F2F2F"/>
          <w:lang w:eastAsia="sk-SK"/>
        </w:rPr>
        <w:t xml:space="preserve"> (umiestnené na webovej stránke školy – 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>tlačivo 11/a</w:t>
      </w:r>
      <w:r w:rsidRPr="00716827">
        <w:rPr>
          <w:rFonts w:eastAsia="Times New Roman" w:cstheme="minorHAnsi"/>
          <w:color w:val="2F2F2F"/>
          <w:lang w:eastAsia="sk-SK"/>
        </w:rPr>
        <w:t>), ktorého súčasťou je povinnosť zákonného zástupcu predložiť k </w:t>
      </w:r>
      <w:r w:rsidRPr="00716827">
        <w:rPr>
          <w:rFonts w:eastAsia="Times New Roman" w:cstheme="minorHAnsi"/>
          <w:b/>
          <w:bCs/>
          <w:color w:val="2F2F2F"/>
          <w:u w:val="single"/>
          <w:lang w:eastAsia="sk-SK"/>
        </w:rPr>
        <w:t>nahliadnutiu originál negatívneho výsledku</w:t>
      </w:r>
      <w:r w:rsidRPr="00716827">
        <w:rPr>
          <w:rFonts w:eastAsia="Times New Roman" w:cstheme="minorHAnsi"/>
          <w:color w:val="2F2F2F"/>
          <w:lang w:eastAsia="sk-SK"/>
        </w:rPr>
        <w:t xml:space="preserve"> RT-PCR testu na ochorenie COVID-19 nie staršieho ako 7 dní alebo negatívneho výsledku antigénového testu certifikovaného na území Európskej únie na ochorenie COVID-19 nie staršieho ako 7 dní. Kontrolu vykoná riaditeľom školy v súlade s GDPR písomne poverená oprávnená osoba (učiteľ/vychovávateľka).</w:t>
      </w:r>
    </w:p>
    <w:p w14:paraId="066F34AC" w14:textId="30EF3719" w:rsidR="0055015D" w:rsidRPr="00716827" w:rsidRDefault="0055015D" w:rsidP="0055015D">
      <w:pPr>
        <w:shd w:val="clear" w:color="auto" w:fill="FFFFFF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color w:val="2F2F2F"/>
          <w:lang w:eastAsia="sk-SK"/>
        </w:rPr>
        <w:t xml:space="preserve">K materiálom, ktorý musí zákonný zástupca žiaka povinne vyplniť a nadväzne predložiť základnej škole je tiež tlačivo: </w:t>
      </w:r>
      <w:r w:rsidRPr="00716827">
        <w:rPr>
          <w:rFonts w:eastAsia="Times New Roman" w:cstheme="minorHAnsi"/>
          <w:b/>
          <w:bCs/>
          <w:color w:val="2F2F2F"/>
          <w:u w:val="single"/>
          <w:lang w:eastAsia="sk-SK"/>
        </w:rPr>
        <w:t>Informácie pre dotknutú osobu/zákonného zástupcu dotknutej osoby COVID-19</w:t>
      </w:r>
      <w:r w:rsidRPr="00716827">
        <w:rPr>
          <w:rFonts w:eastAsia="Times New Roman" w:cstheme="minorHAnsi"/>
          <w:color w:val="2F2F2F"/>
          <w:lang w:eastAsia="sk-SK"/>
        </w:rPr>
        <w:t>, viď. článok 13 ods. 1 a 2 Nariadenia Európskeho parlamentu a rady 2016/679 (umiestnené na webovej stránke školy –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 xml:space="preserve"> </w:t>
      </w:r>
      <w:r w:rsidRPr="00716827">
        <w:rPr>
          <w:rFonts w:eastAsia="Times New Roman" w:cstheme="minorHAnsi"/>
          <w:color w:val="2F2F2F"/>
          <w:lang w:eastAsia="sk-SK"/>
        </w:rPr>
        <w:t xml:space="preserve">tlačivo spoločné pre zákonných zástupcov detí materskej školy a žiakov základnej školy).  </w:t>
      </w:r>
    </w:p>
    <w:p w14:paraId="2125F46C" w14:textId="790B0997" w:rsidR="0055015D" w:rsidRPr="00716827" w:rsidRDefault="0055015D" w:rsidP="0055015D">
      <w:pPr>
        <w:shd w:val="clear" w:color="auto" w:fill="FFFFFF"/>
        <w:jc w:val="both"/>
        <w:rPr>
          <w:rFonts w:eastAsia="Times New Roman" w:cstheme="minorHAnsi"/>
          <w:b/>
          <w:bCs/>
          <w:color w:val="2F2F2F"/>
          <w:lang w:eastAsia="sk-SK"/>
        </w:rPr>
      </w:pPr>
      <w:r w:rsidRPr="00716827">
        <w:rPr>
          <w:rFonts w:eastAsia="Times New Roman" w:cstheme="minorHAnsi"/>
          <w:b/>
          <w:bCs/>
          <w:color w:val="2F2F2F"/>
          <w:lang w:eastAsia="sk-SK"/>
        </w:rPr>
        <w:t xml:space="preserve">Upozorňujeme, podmienka negatívneho výsledku RT-PCR testu na ochorenie COVID-19 nie staršieho ako 7 dní alebo negatívneho výsledku antigénového testu nie staršieho ako 7 dní jedného zo zákonných zástupcov neznamená, že ak je druhý zo zákonných zástupcov alebo, ktorýkoľvek iný člen spoločnej domácnosti pozitívny na COVID-19, dieťa môže prejsť na prezenčnú formu vzdelávania, tzn. prichádzať do školy a začleniť sa do triedneho kolektívu. V danom prípade musí dieťa automaticky, ako aj ostatní členovia domácnosti, podstúpiť povinnú   14-dňovú karanténu. </w:t>
      </w:r>
    </w:p>
    <w:p w14:paraId="481E861C" w14:textId="77777777" w:rsidR="0055015D" w:rsidRPr="00716827" w:rsidRDefault="0055015D" w:rsidP="0055015D">
      <w:pPr>
        <w:shd w:val="clear" w:color="auto" w:fill="FFFFFF"/>
        <w:jc w:val="both"/>
        <w:rPr>
          <w:rFonts w:eastAsia="Times New Roman" w:cstheme="minorHAnsi"/>
          <w:b/>
          <w:bCs/>
          <w:color w:val="2F2F2F"/>
          <w:lang w:eastAsia="sk-SK"/>
        </w:rPr>
      </w:pPr>
      <w:r w:rsidRPr="00716827">
        <w:rPr>
          <w:rFonts w:eastAsia="Times New Roman" w:cstheme="minorHAnsi"/>
          <w:b/>
          <w:bCs/>
          <w:color w:val="2F2F2F"/>
          <w:u w:val="single"/>
          <w:lang w:eastAsia="sk-SK"/>
        </w:rPr>
        <w:t>Výnimku z testovania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 xml:space="preserve"> a tým aj z povinnosti preukázania výsledku negatívneho testu, budú mať tí zákonní zástupcovia, ktorí: </w:t>
      </w:r>
    </w:p>
    <w:p w14:paraId="560BC6D3" w14:textId="77777777" w:rsidR="0055015D" w:rsidRPr="00716827" w:rsidRDefault="0055015D" w:rsidP="0055015D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eastAsia="Times New Roman" w:cstheme="minorHAnsi"/>
          <w:b/>
          <w:bCs/>
          <w:color w:val="2F2F2F"/>
          <w:lang w:eastAsia="sk-SK"/>
        </w:rPr>
      </w:pPr>
      <w:r w:rsidRPr="00716827">
        <w:rPr>
          <w:rFonts w:eastAsia="Times New Roman" w:cstheme="minorHAnsi"/>
          <w:b/>
          <w:bCs/>
          <w:color w:val="2F2F2F"/>
          <w:lang w:eastAsia="sk-SK"/>
        </w:rPr>
        <w:t xml:space="preserve">prekonali ochorenie COVID-19 a budú mať potvrdenie </w:t>
      </w:r>
      <w:r w:rsidRPr="00716827">
        <w:rPr>
          <w:rFonts w:eastAsia="Times New Roman" w:cstheme="minorHAnsi"/>
          <w:b/>
          <w:bCs/>
          <w:color w:val="2F2F2F"/>
          <w:u w:val="single"/>
          <w:lang w:eastAsia="sk-SK"/>
        </w:rPr>
        <w:t>nie staršie ako 90 dní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>,</w:t>
      </w:r>
    </w:p>
    <w:p w14:paraId="1CD760A6" w14:textId="77777777" w:rsidR="0055015D" w:rsidRPr="00716827" w:rsidRDefault="0055015D" w:rsidP="0055015D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eastAsia="Times New Roman" w:cstheme="minorHAnsi"/>
          <w:b/>
          <w:bCs/>
          <w:color w:val="2F2F2F"/>
          <w:lang w:eastAsia="sk-SK"/>
        </w:rPr>
      </w:pPr>
      <w:r w:rsidRPr="00716827">
        <w:rPr>
          <w:rFonts w:eastAsia="Times New Roman" w:cstheme="minorHAnsi"/>
          <w:b/>
          <w:bCs/>
          <w:color w:val="2F2F2F"/>
          <w:lang w:eastAsia="sk-SK"/>
        </w:rPr>
        <w:t xml:space="preserve">boli zaočkovaní druhou dávkou vakcíny, ak od očkovania uplynulo </w:t>
      </w:r>
      <w:r w:rsidRPr="00716827">
        <w:rPr>
          <w:rFonts w:eastAsia="Times New Roman" w:cstheme="minorHAnsi"/>
          <w:b/>
          <w:bCs/>
          <w:color w:val="2F2F2F"/>
          <w:u w:val="single"/>
          <w:lang w:eastAsia="sk-SK"/>
        </w:rPr>
        <w:t>aspoň 14 dní</w:t>
      </w:r>
      <w:r w:rsidRPr="00716827">
        <w:rPr>
          <w:rFonts w:eastAsia="Times New Roman" w:cstheme="minorHAnsi"/>
          <w:b/>
          <w:bCs/>
          <w:color w:val="2F2F2F"/>
          <w:lang w:eastAsia="sk-SK"/>
        </w:rPr>
        <w:t>.</w:t>
      </w:r>
    </w:p>
    <w:p w14:paraId="0DA38B89" w14:textId="77777777" w:rsidR="0055015D" w:rsidRPr="00716827" w:rsidRDefault="0055015D" w:rsidP="0055015D">
      <w:pPr>
        <w:shd w:val="clear" w:color="auto" w:fill="FFFFFF"/>
        <w:jc w:val="both"/>
        <w:rPr>
          <w:rFonts w:eastAsia="Times New Roman" w:cstheme="minorHAnsi"/>
          <w:b/>
          <w:bCs/>
          <w:color w:val="2F2F2F"/>
          <w:lang w:eastAsia="sk-SK"/>
        </w:rPr>
      </w:pPr>
      <w:r w:rsidRPr="00716827">
        <w:rPr>
          <w:rFonts w:eastAsia="Times New Roman" w:cstheme="minorHAnsi"/>
          <w:b/>
          <w:bCs/>
          <w:color w:val="2F2F2F"/>
          <w:lang w:eastAsia="sk-SK"/>
        </w:rPr>
        <w:t xml:space="preserve">Akékoľvek nerešpektovanie epidemiologických opatrení prípadne vedomé poskytnutie zavádzajúcich informácií sa podľa zákona č. 355/ 2007 Z. z. dotknutá osoba dopúšťa priestupku na úseku verejného zdravotníctva (možnosť udelenia sankčnej pokuty), resp. v kontexte uvedeného môže jej konanie napĺňať skutkovú podstatu trestného činu šírenia nebezpečnej nákazlivej ľudskej choroby!!! </w:t>
      </w:r>
    </w:p>
    <w:p w14:paraId="6A57F8F9" w14:textId="77777777" w:rsidR="0055015D" w:rsidRPr="00716827" w:rsidRDefault="0055015D" w:rsidP="007C3DC5">
      <w:pPr>
        <w:shd w:val="clear" w:color="auto" w:fill="FFFFFF"/>
        <w:jc w:val="both"/>
        <w:rPr>
          <w:rFonts w:eastAsia="Times New Roman" w:cstheme="minorHAnsi"/>
          <w:b/>
          <w:bCs/>
          <w:color w:val="2F2F2F"/>
          <w:sz w:val="16"/>
          <w:szCs w:val="16"/>
          <w:lang w:eastAsia="sk-SK"/>
        </w:rPr>
      </w:pPr>
    </w:p>
    <w:p w14:paraId="6B83A3C6" w14:textId="77777777" w:rsidR="005F60D4" w:rsidRPr="00716827" w:rsidRDefault="005F60D4" w:rsidP="007C3DC5">
      <w:pPr>
        <w:shd w:val="clear" w:color="auto" w:fill="FFFFFF"/>
        <w:jc w:val="both"/>
        <w:rPr>
          <w:rFonts w:eastAsia="Times New Roman" w:cstheme="minorHAnsi"/>
          <w:color w:val="2F2F2F"/>
          <w:lang w:eastAsia="sk-SK"/>
        </w:rPr>
      </w:pPr>
      <w:r w:rsidRPr="00716827">
        <w:rPr>
          <w:rFonts w:eastAsia="Times New Roman" w:cstheme="minorHAnsi"/>
          <w:b/>
          <w:bCs/>
          <w:color w:val="2F2F2F"/>
          <w:lang w:eastAsia="sk-SK"/>
        </w:rPr>
        <w:t>Prosíme Vás , aby ste boli zodpovední a dodržiavali všetky usmernenia a nariadenia, ako prevenciu , aby sme nemuseli po pár dňoch opäť pristúpiť k celej MŠ.</w:t>
      </w:r>
    </w:p>
    <w:p w14:paraId="342ED4F9" w14:textId="77777777" w:rsidR="0005711D" w:rsidRPr="00716827" w:rsidRDefault="0005711D" w:rsidP="007C3DC5">
      <w:pPr>
        <w:jc w:val="both"/>
        <w:rPr>
          <w:rFonts w:cstheme="minorHAnsi"/>
        </w:rPr>
      </w:pPr>
    </w:p>
    <w:p w14:paraId="03AD199F" w14:textId="5CDFED11" w:rsidR="00087E12" w:rsidRPr="00716827" w:rsidRDefault="0005711D" w:rsidP="00716827">
      <w:pPr>
        <w:jc w:val="center"/>
        <w:rPr>
          <w:rFonts w:cstheme="minorHAnsi"/>
        </w:rPr>
      </w:pPr>
      <w:r w:rsidRPr="00716827">
        <w:rPr>
          <w:rFonts w:cstheme="minorHAnsi"/>
        </w:rPr>
        <w:t>Ďakujeme za porozumenie a tešíme sa na vás.</w:t>
      </w:r>
    </w:p>
    <w:sectPr w:rsidR="00087E12" w:rsidRPr="00716827" w:rsidSect="0008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E21C4"/>
    <w:multiLevelType w:val="hybridMultilevel"/>
    <w:tmpl w:val="332463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4116F"/>
    <w:multiLevelType w:val="multilevel"/>
    <w:tmpl w:val="8264B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D4"/>
    <w:rsid w:val="0005711D"/>
    <w:rsid w:val="00087E12"/>
    <w:rsid w:val="00130F7F"/>
    <w:rsid w:val="0055015D"/>
    <w:rsid w:val="005F60D4"/>
    <w:rsid w:val="00716827"/>
    <w:rsid w:val="007C3DC5"/>
    <w:rsid w:val="009D0CE1"/>
    <w:rsid w:val="00C52C83"/>
    <w:rsid w:val="00E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D8B9"/>
  <w15:docId w15:val="{15C5DF60-E4BB-4EC7-BDEC-9E24CD9A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7E12"/>
  </w:style>
  <w:style w:type="paragraph" w:styleId="Nadpis1">
    <w:name w:val="heading 1"/>
    <w:basedOn w:val="Normlny"/>
    <w:link w:val="Nadpis1Char"/>
    <w:uiPriority w:val="9"/>
    <w:qFormat/>
    <w:rsid w:val="005F60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0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5F60D4"/>
  </w:style>
  <w:style w:type="paragraph" w:styleId="Normlnywebov">
    <w:name w:val="Normal (Web)"/>
    <w:basedOn w:val="Normlny"/>
    <w:uiPriority w:val="99"/>
    <w:semiHidden/>
    <w:unhideWhenUsed/>
    <w:rsid w:val="005F6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F6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4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1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PhDr. Rudolf Kuklovský</cp:lastModifiedBy>
  <cp:revision>4</cp:revision>
  <cp:lastPrinted>2021-03-12T13:32:00Z</cp:lastPrinted>
  <dcterms:created xsi:type="dcterms:W3CDTF">2021-03-12T15:24:00Z</dcterms:created>
  <dcterms:modified xsi:type="dcterms:W3CDTF">2021-03-12T15:39:00Z</dcterms:modified>
</cp:coreProperties>
</file>