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C0" w:rsidRPr="00D54AC0" w:rsidRDefault="00D54AC0" w:rsidP="00D54AC0">
      <w:pPr>
        <w:jc w:val="right"/>
        <w:rPr>
          <w:rFonts w:cs="Times New Roman"/>
        </w:rPr>
      </w:pPr>
      <w:r w:rsidRPr="00D54AC0">
        <w:rPr>
          <w:rFonts w:cs="Times New Roman"/>
        </w:rPr>
        <w:t>Załącznik nr 5</w:t>
      </w:r>
    </w:p>
    <w:p w:rsidR="00BC1BA4" w:rsidRPr="003C0242" w:rsidRDefault="00D54AC0" w:rsidP="00D54AC0">
      <w:pPr>
        <w:jc w:val="center"/>
        <w:rPr>
          <w:rFonts w:cs="Times New Roman"/>
          <w:sz w:val="28"/>
          <w:szCs w:val="28"/>
        </w:rPr>
      </w:pPr>
      <w:r w:rsidRPr="003C0242">
        <w:rPr>
          <w:rFonts w:cs="Times New Roman"/>
          <w:noProof/>
          <w:sz w:val="28"/>
          <w:szCs w:val="28"/>
          <w:lang w:eastAsia="pl-PL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118776</wp:posOffset>
            </wp:positionH>
            <wp:positionV relativeFrom="paragraph">
              <wp:posOffset>533826</wp:posOffset>
            </wp:positionV>
            <wp:extent cx="5376441" cy="675513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864" cy="67682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242">
        <w:rPr>
          <w:rFonts w:cs="Times New Roman"/>
          <w:sz w:val="28"/>
          <w:szCs w:val="28"/>
        </w:rPr>
        <w:t>Instrukcja skutecznego mycia rąk</w:t>
      </w:r>
      <w:bookmarkStart w:id="0" w:name="_GoBack"/>
      <w:bookmarkEnd w:id="0"/>
    </w:p>
    <w:sectPr w:rsidR="00BC1BA4" w:rsidRPr="003C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C0"/>
    <w:rsid w:val="002D3B3D"/>
    <w:rsid w:val="003C0242"/>
    <w:rsid w:val="0061381A"/>
    <w:rsid w:val="00D5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58F8B-7F34-408C-81DE-04928155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AC0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2020-05-20T08:51:00Z</dcterms:created>
  <dcterms:modified xsi:type="dcterms:W3CDTF">2020-05-20T09:22:00Z</dcterms:modified>
</cp:coreProperties>
</file>