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82" w:rsidRDefault="00826782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3AE0" w:rsidRPr="00001427" w:rsidRDefault="00001427" w:rsidP="0000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01427">
        <w:rPr>
          <w:rFonts w:ascii="Times New Roman" w:eastAsia="Times New Roman" w:hAnsi="Times New Roman" w:cs="Times New Roman"/>
          <w:b/>
          <w:sz w:val="52"/>
          <w:szCs w:val="52"/>
        </w:rPr>
        <w:t>ABSOLWENCI 2020</w:t>
      </w:r>
    </w:p>
    <w:p w:rsidR="00001427" w:rsidRP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9F3AE0" w:rsidRDefault="009F3AE0" w:rsidP="00FD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6B7DB3D1" wp14:editId="4BF42979">
            <wp:extent cx="5991225" cy="37814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16E0" w:rsidRDefault="00C916E0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16E0" w:rsidRDefault="00C916E0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6782" w:rsidRDefault="00826782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826782" w:rsidP="00FD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5B339906" wp14:editId="553DC464">
            <wp:extent cx="5381625" cy="35147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Pr="00001427" w:rsidRDefault="00001427" w:rsidP="0000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01427">
        <w:rPr>
          <w:rFonts w:ascii="Times New Roman" w:eastAsia="Times New Roman" w:hAnsi="Times New Roman" w:cs="Times New Roman"/>
          <w:b/>
          <w:sz w:val="52"/>
          <w:szCs w:val="52"/>
        </w:rPr>
        <w:t>ABSOLWENCI 2020</w:t>
      </w: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FD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BD81153" wp14:editId="1B1D5EF8">
            <wp:extent cx="5467350" cy="3581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427" w:rsidRDefault="00001427" w:rsidP="001C2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16E0" w:rsidRDefault="00826782" w:rsidP="0058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3B356010" wp14:editId="372E42B6">
            <wp:extent cx="5267325" cy="36195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C916E0" w:rsidSect="00FD6E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7B" w:rsidRDefault="0035517B" w:rsidP="00001427">
      <w:pPr>
        <w:spacing w:after="0" w:line="240" w:lineRule="auto"/>
      </w:pPr>
      <w:r>
        <w:separator/>
      </w:r>
    </w:p>
  </w:endnote>
  <w:endnote w:type="continuationSeparator" w:id="0">
    <w:p w:rsidR="0035517B" w:rsidRDefault="0035517B" w:rsidP="000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7B" w:rsidRDefault="0035517B" w:rsidP="00001427">
      <w:pPr>
        <w:spacing w:after="0" w:line="240" w:lineRule="auto"/>
      </w:pPr>
      <w:r>
        <w:separator/>
      </w:r>
    </w:p>
  </w:footnote>
  <w:footnote w:type="continuationSeparator" w:id="0">
    <w:p w:rsidR="0035517B" w:rsidRDefault="0035517B" w:rsidP="000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AC"/>
    <w:rsid w:val="00001427"/>
    <w:rsid w:val="001971FB"/>
    <w:rsid w:val="001C221F"/>
    <w:rsid w:val="0035517B"/>
    <w:rsid w:val="003A247B"/>
    <w:rsid w:val="00495779"/>
    <w:rsid w:val="004F2AEF"/>
    <w:rsid w:val="00582A63"/>
    <w:rsid w:val="006924E4"/>
    <w:rsid w:val="006D7435"/>
    <w:rsid w:val="00723EB3"/>
    <w:rsid w:val="00826782"/>
    <w:rsid w:val="009F3AE0"/>
    <w:rsid w:val="00A3110A"/>
    <w:rsid w:val="00A62B92"/>
    <w:rsid w:val="00B02ADD"/>
    <w:rsid w:val="00B73E62"/>
    <w:rsid w:val="00B94D34"/>
    <w:rsid w:val="00BD66E2"/>
    <w:rsid w:val="00C916E0"/>
    <w:rsid w:val="00CD41DB"/>
    <w:rsid w:val="00CF033E"/>
    <w:rsid w:val="00D62970"/>
    <w:rsid w:val="00D85D14"/>
    <w:rsid w:val="00DC2863"/>
    <w:rsid w:val="00FB22AC"/>
    <w:rsid w:val="00FD0973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A8FD"/>
  <w15:docId w15:val="{0A7B3EC2-C7A7-44D2-A777-80D20CE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2AC"/>
    <w:pPr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27"/>
  </w:style>
  <w:style w:type="paragraph" w:styleId="Stopka">
    <w:name w:val="footer"/>
    <w:basedOn w:val="Normalny"/>
    <w:link w:val="StopkaZnak"/>
    <w:uiPriority w:val="99"/>
    <w:unhideWhenUsed/>
    <w:rsid w:val="0000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wybierane miasta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210140664054511E-2"/>
          <c:y val="0.1279261125104954"/>
          <c:w val="0.92587359012555859"/>
          <c:h val="0.72069391829799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Łódź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0-4899-AC42-086FEAC3DE0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Wrocław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0-4899-AC42-086FEAC3DE0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30-4899-AC42-086FEAC3D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466048"/>
        <c:axId val="291466440"/>
      </c:barChart>
      <c:catAx>
        <c:axId val="29146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1466440"/>
        <c:crosses val="autoZero"/>
        <c:auto val="1"/>
        <c:lblAlgn val="ctr"/>
        <c:lblOffset val="100"/>
        <c:noMultiLvlLbl val="0"/>
      </c:catAx>
      <c:valAx>
        <c:axId val="29146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146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wybierane miasta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63-4003-9A0D-30E1353EFD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63-4003-9A0D-30E1353EFD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63-4003-9A0D-30E1353EFD6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Arkusz2!$A$1:$C$1</c:f>
              <c:strCache>
                <c:ptCount val="3"/>
                <c:pt idx="0">
                  <c:v>Łódź</c:v>
                </c:pt>
                <c:pt idx="1">
                  <c:v>Wrocław</c:v>
                </c:pt>
                <c:pt idx="2">
                  <c:v>pozostałe</c:v>
                </c:pt>
              </c:strCache>
            </c:strRef>
          </c:cat>
          <c:val>
            <c:numRef>
              <c:f>Arkusz2!$A$2:$C$2</c:f>
              <c:numCache>
                <c:formatCode>General</c:formatCode>
                <c:ptCount val="3"/>
                <c:pt idx="0">
                  <c:v>37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63-4003-9A0D-30E1353EFD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wybierane uczelnie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uniwersytet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B-446B-95F3-87254816411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politechnika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1B-446B-95F3-87254816411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1B-446B-95F3-87254816411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medyczne i przyrodnicze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1B-446B-95F3-872548164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942856"/>
        <c:axId val="390982080"/>
      </c:barChart>
      <c:catAx>
        <c:axId val="287942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0982080"/>
        <c:crosses val="autoZero"/>
        <c:auto val="1"/>
        <c:lblAlgn val="ctr"/>
        <c:lblOffset val="100"/>
        <c:noMultiLvlLbl val="0"/>
      </c:catAx>
      <c:valAx>
        <c:axId val="39098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7942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wybierane</a:t>
            </a:r>
            <a:r>
              <a:rPr lang="pl-PL" baseline="0"/>
              <a:t> uczelnie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A8-41FC-ACF2-474C08300B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A8-41FC-ACF2-474C08300B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A8-41FC-ACF2-474C08300B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A8-41FC-ACF2-474C08300BE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Arkusz2!$A$1:$D$1</c:f>
              <c:strCache>
                <c:ptCount val="4"/>
                <c:pt idx="0">
                  <c:v>uniwersytet</c:v>
                </c:pt>
                <c:pt idx="1">
                  <c:v>politechnika</c:v>
                </c:pt>
                <c:pt idx="2">
                  <c:v>pozostałe</c:v>
                </c:pt>
                <c:pt idx="3">
                  <c:v>medyczne i przyrodnicze</c:v>
                </c:pt>
              </c:strCache>
            </c:strRef>
          </c:cat>
          <c:val>
            <c:numRef>
              <c:f>Arkusz2!$A$2:$D$2</c:f>
              <c:numCache>
                <c:formatCode>General</c:formatCode>
                <c:ptCount val="4"/>
                <c:pt idx="0">
                  <c:v>29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A8-41FC-ACF2-474C08300B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Anna Szczepocka-Koc</cp:lastModifiedBy>
  <cp:revision>2</cp:revision>
  <cp:lastPrinted>2021-06-22T08:13:00Z</cp:lastPrinted>
  <dcterms:created xsi:type="dcterms:W3CDTF">2021-09-06T08:18:00Z</dcterms:created>
  <dcterms:modified xsi:type="dcterms:W3CDTF">2021-09-06T08:18:00Z</dcterms:modified>
</cp:coreProperties>
</file>